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Dimitropoulos Chris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APNIMED,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 JOHN F. KENNEDY STREET,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07/30/2026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Apnimed, Inc.</w:t>
              </w:r>
            </w:hyperlink>
            <w:r>
              <w:rPr/>
              <w:t xml:space="preserve"> [ </w:t>
            </w:r>
            <w:r>
              <w:rPr>
                <w:rFonts w:ascii="Times;serif" w:hAnsi="Times;serif"/>
                <w:color w:val="0000FF"/>
                <w:sz w:val="24"/>
                <w:shd w:fill="FFFFFF" w:val="clear"/>
              </w:rPr>
              <w:t>APMD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/s/Kevin ,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3"/>
        </w:rPr>
      </w:pPr>
      <w:bookmarkStart w:id="2" w:name="ck0001745648-ex24.htm"/>
      <w:bookmarkStart w:id="3" w:name="ksck0001745648ex24"/>
      <w:bookmarkEnd w:id="2"/>
      <w:bookmarkEnd w:id="3"/>
      <w:r>
        <w:rPr>
          <w:rFonts w:ascii="Times New Roman" w:hAnsi="Times New Roman"/>
          <w:b/>
          <w:color w:val="000000"/>
          <w:sz w:val="23"/>
        </w:rPr>
        <w:t>LIMITED POWER OF ATTORNEY</w:t>
      </w:r>
      <w:r>
        <w:br w:type="page"/>
      </w:r>
    </w:p>
    <w:p>
      <w:pPr>
        <w:pStyle w:val="TextBody"/>
        <w:bidi w:val="0"/>
        <w:jc w:val="center"/>
        <w:rPr/>
      </w:pPr>
      <w:r>
        <w:rPr/>
        <w:t> </w:t>
      </w:r>
    </w:p>
    <w:p>
      <w:pPr>
        <w:pStyle w:val="TextBody"/>
        <w:bidi w:val="0"/>
        <w:jc w:val="both"/>
        <w:rPr>
          <w:rFonts w:ascii="Times New Roman" w:hAnsi="Times New Roman"/>
          <w:color w:val="000000"/>
          <w:sz w:val="23"/>
        </w:rPr>
      </w:pPr>
      <w:r>
        <w:rPr>
          <w:rFonts w:ascii="Times New Roman" w:hAnsi="Times New Roman"/>
          <w:color w:val="000000"/>
          <w:sz w:val="23"/>
        </w:rPr>
        <w:t>The undersigned hereby constitutes and appoints each of Kevin R. Lind, Michael Kelly, Steven Spector and Bryan Corbett, signing singly, and with full power of substitution, the undersigned's true and lawful attorney-in-fact to:</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(1)</w:t>
      </w:r>
    </w:p>
    <w:p>
      <w:pPr>
        <w:pStyle w:val="TextBody"/>
        <w:bidi w:val="0"/>
        <w:jc w:val="both"/>
        <w:rPr>
          <w:rFonts w:ascii="Times New Roman" w:hAnsi="Times New Roman"/>
          <w:color w:val="000000"/>
          <w:sz w:val="23"/>
        </w:rPr>
      </w:pPr>
      <w:r>
        <w:rPr>
          <w:rFonts w:ascii="Times New Roman" w:hAnsi="Times New Roman"/>
          <w:color w:val="000000"/>
          <w:sz w:val="23"/>
        </w:rPr>
        <w:t>execute for and on behalf of the undersigned, in the undersigned's capacity as an officer and/or director of Apnimed, Inc., a Delaware corporation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 13D and (v) amendments of each thereof, in accordance with the Securities Exchange Act of 1934, as amended, and the rules thereunder, including any attached documents;</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(2)</w:t>
      </w:r>
    </w:p>
    <w:p>
      <w:pPr>
        <w:pStyle w:val="TextBody"/>
        <w:bidi w:val="0"/>
        <w:jc w:val="both"/>
        <w:rPr>
          <w:rFonts w:ascii="Times New Roman" w:hAnsi="Times New Roman"/>
          <w:color w:val="000000"/>
          <w:sz w:val="23"/>
        </w:rPr>
      </w:pPr>
      <w:r>
        <w:rPr>
          <w:rFonts w:ascii="Times New Roman" w:hAnsi="Times New Roman"/>
          <w:color w:val="000000"/>
          <w:sz w:val="23"/>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(3)</w:t>
      </w:r>
    </w:p>
    <w:p>
      <w:pPr>
        <w:pStyle w:val="TextBody"/>
        <w:bidi w:val="0"/>
        <w:jc w:val="both"/>
        <w:rPr>
          <w:rFonts w:ascii="Times New Roman" w:hAnsi="Times New Roman"/>
          <w:color w:val="000000"/>
          <w:sz w:val="23"/>
        </w:rPr>
      </w:pPr>
      <w:r>
        <w:rPr>
          <w:rFonts w:ascii="Times New Roman" w:hAnsi="Times New Roman"/>
          <w:color w:val="000000"/>
          <w:sz w:val="23"/>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pStyle w:val="TextBody"/>
        <w:bidi w:val="0"/>
        <w:jc w:val="both"/>
        <w:rPr/>
      </w:pPr>
      <w:r>
        <w:rPr/>
        <w:t> </w:t>
      </w:r>
    </w:p>
    <w:p>
      <w:pPr>
        <w:pStyle w:val="TextBody"/>
        <w:bidi w:val="0"/>
        <w:jc w:val="left"/>
        <w:rPr>
          <w:rFonts w:ascii="Times New Roman" w:hAnsi="Times New Roman"/>
          <w:color w:val="000000"/>
          <w:sz w:val="23"/>
        </w:rPr>
      </w:pPr>
      <w:r>
        <w:rPr>
          <w:rFonts w:ascii="Times New Roman" w:hAnsi="Times New Roman"/>
          <w:color w:val="000000"/>
          <w:sz w:val="23"/>
        </w:rPr>
        <w:t>IN WITNESS WHEREOF, the undersigned has caused this Power of Attorney to be executed as of July 30, 2026.</w:t>
      </w:r>
    </w:p>
    <w:p>
      <w:pPr>
        <w:pStyle w:val="TextBody"/>
        <w:bidi w:val="0"/>
        <w:jc w:val="left"/>
        <w:rPr/>
      </w:pPr>
      <w:r>
        <w:rPr/>
        <w:t> </w:t>
      </w:r>
    </w:p>
    <w:tbl>
      <w:tblPr>
        <w:tblW w:w="2633" w:type="dxa"/>
        <w:jc w:val="left"/>
        <w:tblInd w:w="0" w:type="dxa"/>
        <w:tblLayout w:type="fixed"/>
        <w:tblCellMar>
          <w:top w:w="28" w:type="dxa"/>
          <w:left w:w="28" w:type="dxa"/>
          <w:bottom w:w="28" w:type="dxa"/>
          <w:right w:w="28" w:type="dxa"/>
        </w:tblCellMar>
      </w:tblPr>
      <w:tblGrid>
        <w:gridCol w:w="161"/>
        <w:gridCol w:w="228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/s/ Chris Dimitropoulos</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Chris Dimitropoulos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6514" TargetMode="External"/><Relationship Id="rId3" Type="http://schemas.openxmlformats.org/officeDocument/2006/relationships/hyperlink" Target="http://www.sec.gov/cgi-bin/browse-edgar?action=getcompany&amp;CIK=000174564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962</Words>
  <Characters>5257</Characters>
  <CharactersWithSpaces>6177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